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21" w:rsidRDefault="00AF6621" w:rsidP="00AF66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i-FI"/>
        </w:rPr>
        <w:drawing>
          <wp:inline distT="0" distB="0" distL="0" distR="0">
            <wp:extent cx="1704975" cy="5715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21" w:rsidRDefault="00AF6621" w:rsidP="00AF66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AF6621">
        <w:rPr>
          <w:rFonts w:ascii="Arial" w:eastAsia="Times New Roman" w:hAnsi="Arial" w:cs="Arial"/>
          <w:b/>
          <w:sz w:val="28"/>
          <w:szCs w:val="28"/>
          <w:lang w:eastAsia="fi-FI"/>
        </w:rPr>
        <w:t>TOOL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ry</w:t>
      </w:r>
      <w:r w:rsidRPr="00AF6621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matkustusohje 2019 </w:t>
      </w:r>
    </w:p>
    <w:p w:rsidR="00AF6621" w:rsidRDefault="00AF6621" w:rsidP="00AF66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</w:pPr>
      <w:r w:rsidRPr="00AF6621"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  <w:t>Päiväraha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6621">
        <w:rPr>
          <w:rFonts w:ascii="Arial" w:eastAsia="Times New Roman" w:hAnsi="Arial" w:cs="Arial"/>
          <w:sz w:val="24"/>
          <w:szCs w:val="24"/>
          <w:lang w:eastAsia="fi-FI"/>
        </w:rPr>
        <w:t>Kokopäiväraha on 42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euroa ja osapäiväraha on 19,00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euroa.</w:t>
      </w:r>
      <w:r w:rsidR="003136B0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bookmarkStart w:id="0" w:name="_GoBack"/>
      <w:bookmarkEnd w:id="0"/>
      <w:proofErr w:type="gramStart"/>
      <w:r w:rsidRPr="00AF6621">
        <w:rPr>
          <w:rFonts w:ascii="Arial" w:eastAsia="Times New Roman" w:hAnsi="Arial" w:cs="Arial"/>
          <w:sz w:val="24"/>
          <w:szCs w:val="24"/>
          <w:lang w:eastAsia="fi-FI"/>
        </w:rPr>
        <w:t>Kokopäiväraha</w:t>
      </w:r>
      <w:proofErr w:type="gramEnd"/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maksetaan,</w:t>
      </w:r>
      <w:r w:rsidR="00C07E5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kun matka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kestää yli kymmenen tuntia ja</w:t>
      </w:r>
      <w:r w:rsidR="00C07E5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osapäiväraha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maksetaan,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kun matka kestää yli kuusi tuntia.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6621">
        <w:rPr>
          <w:rFonts w:ascii="Arial" w:eastAsia="Times New Roman" w:hAnsi="Arial" w:cs="Arial"/>
          <w:sz w:val="24"/>
          <w:szCs w:val="24"/>
          <w:lang w:eastAsia="fi-FI"/>
        </w:rPr>
        <w:t>Päivärahaa maksetaan koko matkaan käytetyltä ajalta.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Päivärahan verovapauden edellytyksenä on, että työntekemispaikka on vähintään 15 km:n etäisyydellä kotoa tai työpaikalta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Matkavuorokausi on 24 tunnin pituinen ajanjakso, joka alkaa matkalle lähdettäessä kotoa tai työpaikalta ja kestää siis 24 tuntia, jonka jälkeen alkaa uusi matkavuorokausi. 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6621">
        <w:rPr>
          <w:rFonts w:ascii="Arial" w:eastAsia="Times New Roman" w:hAnsi="Arial" w:cs="Arial"/>
          <w:sz w:val="24"/>
          <w:szCs w:val="24"/>
          <w:lang w:eastAsia="fi-FI"/>
        </w:rPr>
        <w:t>Päiväraha maksetaan matkavuorokaudelta. Esim. matka alkaa 1.3. klo 11.00 ja päättyy 2.3. klo 12.30. Koko matka kestää 25,5 tuntia, jolloin se oikeuttaa yhteen kokopäivärahaan, vaikka kumpikin päivä erikseen oikeuttaisi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kokopäivärahan (13 ja 12,5 tuntia). Jos viimeinen täysi matkavuorokausi ylittyy kahdella (2) tunnilla, ylityksestä maksetaan osapäiväraha. Jos viimeinen matkavuorokausi ylittyy kuudella (6) tunnilla, maksetaan ylityksestä kokopäiväraha.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Kokopäivärahaa alennetaan 50 %:</w:t>
      </w:r>
      <w:proofErr w:type="spellStart"/>
      <w:r w:rsidRPr="00AF6621">
        <w:rPr>
          <w:rFonts w:ascii="Arial" w:eastAsia="Times New Roman" w:hAnsi="Arial" w:cs="Arial"/>
          <w:sz w:val="24"/>
          <w:szCs w:val="24"/>
          <w:lang w:eastAsia="fi-FI"/>
        </w:rPr>
        <w:t>lla</w:t>
      </w:r>
      <w:proofErr w:type="spellEnd"/>
      <w:r w:rsidRPr="00AF6621">
        <w:rPr>
          <w:rFonts w:ascii="Arial" w:eastAsia="Times New Roman" w:hAnsi="Arial" w:cs="Arial"/>
          <w:sz w:val="24"/>
          <w:szCs w:val="24"/>
          <w:lang w:eastAsia="fi-FI"/>
        </w:rPr>
        <w:t>, jos henkilö on saanut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tai hänellä olisi ollut mahdollisuus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s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aada kaksi (2) maksutonta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matkaan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liittyvää ateriaa matkavuorokauden aikana.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Osapäivärahasta maksetaan 50 %, jos tähän aikaan on sisältynyt yksi ateria.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6621">
        <w:rPr>
          <w:rFonts w:ascii="Arial" w:eastAsia="Times New Roman" w:hAnsi="Arial" w:cs="Arial"/>
          <w:sz w:val="24"/>
          <w:szCs w:val="24"/>
          <w:lang w:eastAsia="fi-FI"/>
        </w:rPr>
        <w:t>Kokouspalkkiot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TOOL maksaa kokouspalkkion pitkästä kokouksesta (yli 3 h) 60 €. Vastaavasti lyhyestä kokouksesta (enintään 3h) maksetaan 40 €.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Ennakonpidätys on 60 %,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jos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kokoukseen osallistuja ei ole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toimittanut </w:t>
      </w:r>
      <w:proofErr w:type="spellStart"/>
      <w:proofErr w:type="gramStart"/>
      <w:r w:rsidRPr="00AF6621">
        <w:rPr>
          <w:rFonts w:ascii="Arial" w:eastAsia="Times New Roman" w:hAnsi="Arial" w:cs="Arial"/>
          <w:sz w:val="24"/>
          <w:szCs w:val="24"/>
          <w:lang w:eastAsia="fi-FI"/>
        </w:rPr>
        <w:t>verokorttijäljennöstä.TOOL</w:t>
      </w:r>
      <w:proofErr w:type="spellEnd"/>
      <w:proofErr w:type="gramEnd"/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korvaa mahdollisen ansionmenetyksen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tai sijaisen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palkkion työnantajan antaman erillisen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liitteen perusteella (matkalaskuun liitteeksi).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Ennakonpidätys on 60%, jos liitteen mukana ei ole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verokorttijäljennöstä.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</w:pPr>
      <w:r w:rsidRPr="00AF6621"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  <w:t>Matkalasku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AF6621">
        <w:rPr>
          <w:rFonts w:ascii="Arial" w:eastAsia="Times New Roman" w:hAnsi="Arial" w:cs="Arial"/>
          <w:sz w:val="24"/>
          <w:szCs w:val="24"/>
          <w:lang w:eastAsia="fi-FI"/>
        </w:rPr>
        <w:t>TOOLin</w:t>
      </w:r>
      <w:proofErr w:type="spellEnd"/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kotisivuilta, </w:t>
      </w:r>
      <w:hyperlink r:id="rId5" w:history="1">
        <w:r w:rsidRPr="00AF6621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www.tool.fi</w:t>
        </w:r>
      </w:hyperlink>
      <w:r w:rsidRPr="00AF6621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löytyy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matkalaskupohja. Matkalasku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palautetaan täytettynä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ja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allekirjoitettuna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skannauksena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>sähköpostiosoitteeseen jasenrek@tool.fi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tai postitse </w:t>
      </w:r>
      <w:proofErr w:type="spellStart"/>
      <w:r w:rsidRPr="00AF6621">
        <w:rPr>
          <w:rFonts w:ascii="Arial" w:eastAsia="Times New Roman" w:hAnsi="Arial" w:cs="Arial"/>
          <w:sz w:val="24"/>
          <w:szCs w:val="24"/>
          <w:lang w:eastAsia="fi-FI"/>
        </w:rPr>
        <w:t>TOOLin</w:t>
      </w:r>
      <w:proofErr w:type="spellEnd"/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toimistoon (TOOL ry,</w:t>
      </w:r>
      <w:r w:rsidR="00325B2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Rautatieläisenkatu 6, 00520 Helsinki) </w:t>
      </w: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F6621" w:rsidRPr="00AF6621" w:rsidRDefault="00AF6621" w:rsidP="00AF6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6621">
        <w:rPr>
          <w:rFonts w:ascii="Arial" w:eastAsia="Times New Roman" w:hAnsi="Arial" w:cs="Arial"/>
          <w:sz w:val="24"/>
          <w:szCs w:val="24"/>
          <w:lang w:eastAsia="fi-FI"/>
        </w:rPr>
        <w:t>Matkalasku on esitettävä viivytyksettä matkan päätyttyä. Matkakustannusten korvausten maksamisen edellytyksenä on, että matkalasku toimitetaan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viimeistään 2 kuukauden kuluessa matkan päättymisestä </w:t>
      </w:r>
      <w:proofErr w:type="spellStart"/>
      <w:r w:rsidRPr="00AF6621">
        <w:rPr>
          <w:rFonts w:ascii="Arial" w:eastAsia="Times New Roman" w:hAnsi="Arial" w:cs="Arial"/>
          <w:sz w:val="24"/>
          <w:szCs w:val="24"/>
          <w:lang w:eastAsia="fi-FI"/>
        </w:rPr>
        <w:t>TOOLin</w:t>
      </w:r>
      <w:proofErr w:type="spellEnd"/>
      <w:r w:rsidRPr="00AF6621">
        <w:rPr>
          <w:rFonts w:ascii="Arial" w:eastAsia="Times New Roman" w:hAnsi="Arial" w:cs="Arial"/>
          <w:sz w:val="24"/>
          <w:szCs w:val="24"/>
          <w:lang w:eastAsia="fi-FI"/>
        </w:rPr>
        <w:t xml:space="preserve"> toimistoon.</w:t>
      </w:r>
    </w:p>
    <w:p w:rsidR="00717A71" w:rsidRDefault="00717A71"/>
    <w:sectPr w:rsidR="00717A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1"/>
    <w:rsid w:val="003136B0"/>
    <w:rsid w:val="00325B25"/>
    <w:rsid w:val="003773D2"/>
    <w:rsid w:val="00717A71"/>
    <w:rsid w:val="008A1628"/>
    <w:rsid w:val="00AF6621"/>
    <w:rsid w:val="00C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DAD"/>
  <w15:chartTrackingRefBased/>
  <w15:docId w15:val="{C2CE41E0-561C-4A94-8316-F6A144F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662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o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Hietikko</dc:creator>
  <cp:keywords/>
  <dc:description/>
  <cp:lastModifiedBy>Heini Hietikko</cp:lastModifiedBy>
  <cp:revision>5</cp:revision>
  <dcterms:created xsi:type="dcterms:W3CDTF">2019-01-07T09:52:00Z</dcterms:created>
  <dcterms:modified xsi:type="dcterms:W3CDTF">2019-01-07T10:06:00Z</dcterms:modified>
</cp:coreProperties>
</file>